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2"/>
          <w:szCs w:val="32"/>
          <w:rtl w:val="0"/>
        </w:rPr>
        <w:t xml:space="preserve">Murray Avenue School PTA Grant Proposal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2"/>
          <w:szCs w:val="32"/>
          <w:rtl w:val="0"/>
        </w:rPr>
        <w:t xml:space="preserve">202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32"/>
          <w:szCs w:val="32"/>
          <w:rtl w:val="0"/>
        </w:rPr>
        <w:t xml:space="preserve">-202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eorgia" w:cs="Georgia" w:eastAsia="Georgia" w:hAnsi="Georgia"/>
          <w:b w:val="1"/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rtl w:val="0"/>
        </w:rPr>
        <w:t xml:space="preserve">Application Deadline: Friday,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November 5th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Teacher Name(s):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Grade(s) or Discipline: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mo" w:cs="Arimo" w:eastAsia="Arimo" w:hAnsi="Arim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Arimo" w:cs="Arimo" w:eastAsia="Arimo" w:hAnsi="Arimo"/>
          <w:color w:val="00000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Name of proposed Project: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Purpose of the Project: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Brief Description of the Project: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Materials and estimated costs: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(It is best to include vendor quotes, including shipping fees, rather than pricing from catalogs or websites which can be out of date. We are a tax exempt organization. Please provide pricing without tax. Please attach the most accurate total cost information to the grant application.)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Signature(s):</w:t>
        <w:tab/>
        <w:tab/>
        <w:tab/>
        <w:tab/>
        <w:tab/>
        <w:tab/>
        <w:tab/>
        <w:tab/>
        <w:t xml:space="preserve">Date: _______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**Submit to 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000000"/>
            <w:rtl w:val="0"/>
          </w:rPr>
          <w:t xml:space="preserve">murrayptagrants@gmail.com</w:t>
        </w:r>
      </w:hyperlink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**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864" w:top="1008" w:left="1008" w:right="1008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7DB5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4K4wntB+kRoWI/y6TrTP5jowQ==">AMUW2mWilXWK+8EUE9w4MDK5KozgC1G5zEm2sMDccP0227zFPbBEgPwHwwhotMeZhgHWcrHNr6ig+crnT3xSFizQjLSeUdWRcNLG2UrBBfob4oeH9eM/P+g+gUbKofL5Q09I5O1bEDkX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2020-09-11T00:24:00Z</dcterms:created>
  <dc:creator>snyder snyder</dc:creator>
</cp:coreProperties>
</file>